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2" w:rsidRPr="00215836" w:rsidRDefault="00C35582" w:rsidP="0051686E">
      <w:pPr>
        <w:keepNext/>
        <w:spacing w:after="0" w:line="240" w:lineRule="atLeast"/>
        <w:contextualSpacing/>
        <w:jc w:val="center"/>
        <w:outlineLvl w:val="1"/>
        <w:rPr>
          <w:rFonts w:ascii="Times New Roman" w:hAnsi="Times New Roman"/>
          <w:bCs/>
        </w:rPr>
      </w:pPr>
      <w:r w:rsidRPr="00215836">
        <w:rPr>
          <w:rFonts w:ascii="Times New Roman" w:hAnsi="Times New Roman"/>
          <w:bCs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C35582" w:rsidRPr="0051686E" w:rsidRDefault="00C35582" w:rsidP="0051686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686E">
        <w:rPr>
          <w:rFonts w:ascii="Times New Roman" w:hAnsi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C35582" w:rsidRPr="0051686E" w:rsidRDefault="00C35582" w:rsidP="0051686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686E">
        <w:rPr>
          <w:rFonts w:ascii="Times New Roman" w:hAnsi="Times New Roman"/>
          <w:b/>
          <w:sz w:val="24"/>
          <w:szCs w:val="24"/>
        </w:rPr>
        <w:t xml:space="preserve">Спортивно-технический центр </w:t>
      </w:r>
      <w:r>
        <w:rPr>
          <w:rFonts w:ascii="Times New Roman" w:hAnsi="Times New Roman"/>
          <w:b/>
          <w:sz w:val="24"/>
          <w:szCs w:val="24"/>
        </w:rPr>
        <w:t>Колышлей</w:t>
      </w:r>
      <w:r w:rsidRPr="0051686E">
        <w:rPr>
          <w:rFonts w:ascii="Times New Roman" w:hAnsi="Times New Roman"/>
          <w:b/>
          <w:sz w:val="24"/>
          <w:szCs w:val="24"/>
        </w:rPr>
        <w:t xml:space="preserve">ского района Регионального отделения Общероссийской общественно-государственной организации «Добровольное общество содействия армии, авиации и флоту России» Пензенской области </w:t>
      </w:r>
    </w:p>
    <w:p w:rsidR="00C35582" w:rsidRPr="0051686E" w:rsidRDefault="00C35582" w:rsidP="0051686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686E">
        <w:rPr>
          <w:rFonts w:ascii="Times New Roman" w:hAnsi="Times New Roman"/>
          <w:b/>
          <w:sz w:val="24"/>
          <w:szCs w:val="24"/>
        </w:rPr>
        <w:t xml:space="preserve">(ПОУ СТЦ </w:t>
      </w:r>
      <w:r>
        <w:rPr>
          <w:rFonts w:ascii="Times New Roman" w:hAnsi="Times New Roman"/>
          <w:b/>
          <w:sz w:val="24"/>
          <w:szCs w:val="24"/>
        </w:rPr>
        <w:t>Колышлей</w:t>
      </w:r>
      <w:r w:rsidRPr="0051686E">
        <w:rPr>
          <w:rFonts w:ascii="Times New Roman" w:hAnsi="Times New Roman"/>
          <w:b/>
          <w:sz w:val="24"/>
          <w:szCs w:val="24"/>
        </w:rPr>
        <w:t>ского района РО ДОСААФ России Пензенской области)</w:t>
      </w:r>
    </w:p>
    <w:p w:rsidR="00C35582" w:rsidRDefault="00C35582" w:rsidP="0051686E">
      <w:pPr>
        <w:jc w:val="center"/>
        <w:rPr>
          <w:sz w:val="8"/>
          <w:szCs w:val="8"/>
          <w:u w:val="single"/>
        </w:rPr>
      </w:pPr>
    </w:p>
    <w:p w:rsidR="00C35582" w:rsidRDefault="00C35582" w:rsidP="00756B11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5582" w:rsidRPr="00756F3D" w:rsidRDefault="00C35582" w:rsidP="008F47A2">
      <w:pPr>
        <w:shd w:val="clear" w:color="auto" w:fill="FFFFFF"/>
        <w:spacing w:after="0" w:line="240" w:lineRule="auto"/>
        <w:ind w:right="635"/>
        <w:jc w:val="center"/>
        <w:rPr>
          <w:rFonts w:ascii="Times New Roman" w:hAnsi="Times New Roman"/>
          <w:bCs/>
          <w:color w:val="000000"/>
          <w:spacing w:val="-2"/>
          <w:sz w:val="40"/>
          <w:szCs w:val="40"/>
        </w:rPr>
      </w:pPr>
    </w:p>
    <w:p w:rsidR="00C35582" w:rsidRDefault="00C35582" w:rsidP="00215836">
      <w:pPr>
        <w:rPr>
          <w:b/>
          <w:sz w:val="28"/>
          <w:szCs w:val="28"/>
        </w:rPr>
      </w:pPr>
      <w:r>
        <w:t xml:space="preserve">     </w:t>
      </w:r>
      <w:r w:rsidRPr="00FB56F2">
        <w:t xml:space="preserve">Принят педагогическим советом               </w:t>
      </w:r>
      <w:r w:rsidRPr="00FB56F2">
        <w:rPr>
          <w:b/>
          <w:sz w:val="28"/>
          <w:szCs w:val="28"/>
        </w:rPr>
        <w:t xml:space="preserve">                              УТВЕРЖДАЮ</w:t>
      </w:r>
    </w:p>
    <w:p w:rsidR="00C35582" w:rsidRDefault="00C35582" w:rsidP="00215836">
      <w:r>
        <w:rPr>
          <w:b/>
          <w:sz w:val="28"/>
          <w:szCs w:val="28"/>
        </w:rPr>
        <w:t xml:space="preserve">    </w:t>
      </w:r>
      <w:r>
        <w:t>ПО</w:t>
      </w:r>
      <w:r w:rsidRPr="00FB56F2">
        <w:t xml:space="preserve">У </w:t>
      </w:r>
      <w:r>
        <w:t>СТЦ Колшылейского района                     Начальник ПОУ СТЦ  Колышлейского</w:t>
      </w:r>
    </w:p>
    <w:p w:rsidR="00C35582" w:rsidRDefault="00C35582" w:rsidP="00215836">
      <w:r>
        <w:t xml:space="preserve">     РО ДОСААФ  России Пензенской                     района РО ДОСААФ России Пензенской                                        </w:t>
      </w:r>
    </w:p>
    <w:p w:rsidR="00C35582" w:rsidRDefault="00C35582" w:rsidP="00215836">
      <w:pPr>
        <w:tabs>
          <w:tab w:val="left" w:pos="5040"/>
        </w:tabs>
      </w:pPr>
      <w:r>
        <w:t xml:space="preserve">     области  </w:t>
      </w:r>
      <w:r>
        <w:tab/>
        <w:t>области</w:t>
      </w:r>
    </w:p>
    <w:p w:rsidR="00C35582" w:rsidRDefault="00C35582" w:rsidP="00215836">
      <w:r>
        <w:t xml:space="preserve">     Протокол  №__</w:t>
      </w:r>
      <w:r>
        <w:rPr>
          <w:u w:val="single"/>
        </w:rPr>
        <w:t>1</w:t>
      </w:r>
      <w:r>
        <w:t>__                                            ______________Н.А.Слепова</w:t>
      </w:r>
    </w:p>
    <w:p w:rsidR="00C35582" w:rsidRDefault="00C35582" w:rsidP="00215836">
      <w:r>
        <w:t xml:space="preserve">     От « 29» октября 2020г.                                       Приказ № 44   от 29 октября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     </w:t>
      </w:r>
    </w:p>
    <w:p w:rsidR="00C35582" w:rsidRDefault="00C35582" w:rsidP="00215836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C35582" w:rsidRDefault="00C35582" w:rsidP="00215836">
      <w:pPr>
        <w:jc w:val="center"/>
        <w:rPr>
          <w:b/>
          <w:sz w:val="32"/>
          <w:szCs w:val="32"/>
        </w:rPr>
      </w:pPr>
    </w:p>
    <w:p w:rsidR="00C35582" w:rsidRPr="00215836" w:rsidRDefault="00C35582" w:rsidP="00215836">
      <w:pPr>
        <w:jc w:val="center"/>
        <w:rPr>
          <w:rFonts w:ascii="Times New Roman" w:hAnsi="Times New Roman"/>
          <w:b/>
          <w:sz w:val="32"/>
          <w:szCs w:val="32"/>
        </w:rPr>
      </w:pPr>
      <w:r w:rsidRPr="00215836">
        <w:rPr>
          <w:rFonts w:ascii="Times New Roman" w:hAnsi="Times New Roman"/>
          <w:b/>
          <w:sz w:val="32"/>
          <w:szCs w:val="32"/>
        </w:rPr>
        <w:t xml:space="preserve">ЛОКАЛЬНЫЙ  АКТ №  </w:t>
      </w:r>
      <w:r>
        <w:rPr>
          <w:rFonts w:ascii="Times New Roman" w:hAnsi="Times New Roman"/>
          <w:b/>
          <w:sz w:val="32"/>
          <w:szCs w:val="32"/>
        </w:rPr>
        <w:t>17</w:t>
      </w:r>
    </w:p>
    <w:p w:rsidR="00C35582" w:rsidRPr="00215836" w:rsidRDefault="00C35582" w:rsidP="002158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5582" w:rsidRPr="00215836" w:rsidRDefault="00C35582" w:rsidP="0021583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15836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C35582" w:rsidRDefault="00C35582" w:rsidP="0021583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15836">
        <w:rPr>
          <w:rFonts w:ascii="Times New Roman" w:hAnsi="Times New Roman"/>
          <w:b/>
          <w:bCs/>
          <w:sz w:val="32"/>
          <w:szCs w:val="32"/>
        </w:rPr>
        <w:t>о порядке доступа обучающихся, получающих платные образовательные услуги, к учебникам и</w:t>
      </w:r>
    </w:p>
    <w:p w:rsidR="00C35582" w:rsidRPr="00215836" w:rsidRDefault="00C35582" w:rsidP="0021583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15836">
        <w:rPr>
          <w:rFonts w:ascii="Times New Roman" w:hAnsi="Times New Roman"/>
          <w:b/>
          <w:bCs/>
          <w:sz w:val="32"/>
          <w:szCs w:val="32"/>
        </w:rPr>
        <w:t xml:space="preserve"> учебно-методическим материалам </w:t>
      </w:r>
    </w:p>
    <w:p w:rsidR="00C35582" w:rsidRPr="00215836" w:rsidRDefault="00C35582" w:rsidP="00215836">
      <w:pPr>
        <w:pStyle w:val="Style6"/>
        <w:widowControl/>
        <w:spacing w:before="10" w:after="470"/>
        <w:jc w:val="center"/>
        <w:rPr>
          <w:rStyle w:val="FontStyle17"/>
          <w:sz w:val="32"/>
          <w:szCs w:val="32"/>
        </w:rPr>
      </w:pPr>
      <w:r w:rsidRPr="00215836">
        <w:rPr>
          <w:rStyle w:val="FontStyle17"/>
          <w:sz w:val="32"/>
          <w:szCs w:val="32"/>
        </w:rPr>
        <w:t>ПОУ СТЦ  Колышлейского района РО ДОСААФ России Пензенской области</w:t>
      </w:r>
    </w:p>
    <w:p w:rsidR="00C35582" w:rsidRDefault="00C35582" w:rsidP="00215836">
      <w:pPr>
        <w:jc w:val="center"/>
        <w:rPr>
          <w:b/>
          <w:sz w:val="32"/>
          <w:szCs w:val="32"/>
        </w:rPr>
      </w:pPr>
    </w:p>
    <w:p w:rsidR="00C35582" w:rsidRDefault="00C35582" w:rsidP="00215836">
      <w:pPr>
        <w:jc w:val="center"/>
        <w:rPr>
          <w:b/>
          <w:sz w:val="32"/>
          <w:szCs w:val="32"/>
        </w:rPr>
      </w:pPr>
    </w:p>
    <w:p w:rsidR="00C35582" w:rsidRDefault="00C35582" w:rsidP="00215836">
      <w:pPr>
        <w:jc w:val="center"/>
        <w:rPr>
          <w:b/>
          <w:sz w:val="32"/>
          <w:szCs w:val="32"/>
        </w:rPr>
      </w:pPr>
    </w:p>
    <w:p w:rsidR="00C35582" w:rsidRPr="00215836" w:rsidRDefault="00C35582" w:rsidP="00215836">
      <w:pPr>
        <w:jc w:val="center"/>
        <w:rPr>
          <w:rFonts w:ascii="Times New Roman" w:hAnsi="Times New Roman"/>
          <w:b/>
          <w:sz w:val="32"/>
          <w:szCs w:val="32"/>
        </w:rPr>
      </w:pPr>
      <w:r w:rsidRPr="00215836">
        <w:rPr>
          <w:rFonts w:ascii="Times New Roman" w:hAnsi="Times New Roman"/>
          <w:b/>
          <w:sz w:val="32"/>
          <w:szCs w:val="32"/>
        </w:rPr>
        <w:t>Р.п. Колышлей</w:t>
      </w:r>
    </w:p>
    <w:p w:rsidR="00C35582" w:rsidRPr="00215836" w:rsidRDefault="00C35582" w:rsidP="00215836">
      <w:pPr>
        <w:jc w:val="center"/>
        <w:rPr>
          <w:rFonts w:ascii="Times New Roman" w:hAnsi="Times New Roman"/>
          <w:b/>
          <w:sz w:val="32"/>
          <w:szCs w:val="32"/>
        </w:rPr>
      </w:pPr>
      <w:r w:rsidRPr="00215836">
        <w:rPr>
          <w:rFonts w:ascii="Times New Roman" w:hAnsi="Times New Roman"/>
          <w:b/>
          <w:sz w:val="32"/>
          <w:szCs w:val="32"/>
        </w:rPr>
        <w:t xml:space="preserve">  2020</w:t>
      </w:r>
    </w:p>
    <w:p w:rsidR="00C35582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C20CE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582" w:rsidRPr="00DD08B9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08B9">
        <w:rPr>
          <w:rFonts w:ascii="Times New Roman" w:hAnsi="Times New Roman"/>
          <w:sz w:val="24"/>
          <w:szCs w:val="24"/>
        </w:rPr>
        <w:t xml:space="preserve">1.1. Положение о порядке доступа обучающихся, получающих платные образовательные услуги в ПОУ СТЦ </w:t>
      </w:r>
      <w:r>
        <w:rPr>
          <w:rFonts w:ascii="Times New Roman" w:hAnsi="Times New Roman"/>
          <w:sz w:val="24"/>
          <w:szCs w:val="24"/>
        </w:rPr>
        <w:t>Колышлейск</w:t>
      </w:r>
      <w:r w:rsidRPr="00DD08B9">
        <w:rPr>
          <w:rFonts w:ascii="Times New Roman" w:hAnsi="Times New Roman"/>
          <w:sz w:val="24"/>
          <w:szCs w:val="24"/>
        </w:rPr>
        <w:t>ого района РО ДОСААФ России Пензенской области</w:t>
      </w:r>
      <w:r>
        <w:rPr>
          <w:rFonts w:ascii="Times New Roman" w:hAnsi="Times New Roman"/>
          <w:sz w:val="24"/>
          <w:szCs w:val="24"/>
        </w:rPr>
        <w:t xml:space="preserve"> (далее – Учреждение) </w:t>
      </w:r>
      <w:r w:rsidRPr="00DD08B9">
        <w:rPr>
          <w:rFonts w:ascii="Times New Roman" w:hAnsi="Times New Roman"/>
          <w:sz w:val="24"/>
          <w:szCs w:val="24"/>
        </w:rPr>
        <w:t xml:space="preserve">к учебникам и учебно-методическим материалам разработано в соответствии с частью 3 статьи 35 Федерального закона от 29 декабря 2013 года № 273-ФЗ «Об образовании в Российской Федерации»,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D08B9">
          <w:rPr>
            <w:rFonts w:ascii="Times New Roman" w:hAnsi="Times New Roman"/>
            <w:sz w:val="24"/>
            <w:szCs w:val="24"/>
          </w:rPr>
          <w:t>2013 г</w:t>
        </w:r>
      </w:smartTag>
      <w:r w:rsidRPr="00DD08B9">
        <w:rPr>
          <w:rFonts w:ascii="Times New Roman" w:hAnsi="Times New Roman"/>
          <w:sz w:val="24"/>
          <w:szCs w:val="24"/>
        </w:rPr>
        <w:t xml:space="preserve">. № 292 «Об утверждении Порядка организации и осуществления образовательной деятельности по основным программам профессионального обучения», с целью регламентации </w:t>
      </w:r>
      <w:r w:rsidRPr="00DD08B9">
        <w:rPr>
          <w:rFonts w:ascii="Times New Roman" w:hAnsi="Times New Roman"/>
          <w:bCs/>
          <w:sz w:val="24"/>
          <w:szCs w:val="24"/>
        </w:rPr>
        <w:t>порядка доступа обучающихся к учебникам и учебно-методическим материалам.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1.2. Доступ обучающихся к вышеперечисленным ресурсам обеспечивается в целях качественного освоения образовательных программ.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1.3. Обучающиеся имеют право на бесплатное пользование учебниками и учебно-методическими материалами, обеспечивающими освоение обязательного содержания образовательной программы, в период освоения образовательной программы и действия договора об образовании.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1.4. По запросу обучающегося ему может быть предоставлен доступ к учебникам и учебно-методическим материалам, относящимся к дополнительному обеспечению осваиваемой образовательной программы или имеющим косвенное отношение к осваиваемой образовательной программы, на платной основе.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5582" w:rsidRPr="00CC20CE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20CE">
        <w:rPr>
          <w:rFonts w:ascii="Times New Roman" w:hAnsi="Times New Roman"/>
          <w:b/>
          <w:sz w:val="24"/>
          <w:szCs w:val="24"/>
        </w:rPr>
        <w:t>2. ПОРЯДОК БЕСПЛАТНОГО ДОСТУПА К УЧЕБНИКАМ, УЧЕБНЫМ И МЕТОДИЧЕСКИМ МАТЕРИАЛАМ НА БУМАЖНЫХ НОСИТЕЛЯХ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2.1. Учебники, учебно-методические материалы на бумажных носителях находятся в открытом доступе.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2.2. Обучающимся, получающим платные образовательные услуги, по их запросам могут выдаваться во временное пользование учебники, учебно-методические материалы, входящие в оснащение учебных кабинетов и в библиотеки.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2.3 Выдача обучающимся во временное пользование учебников, учебно-методических материалов, осуществляется работником, на которого возложено заведование учебным кабинетом.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2.4. Срок, на который выдаются учебники,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 и срока освоения обучающимся образовательных программ.</w:t>
      </w:r>
    </w:p>
    <w:p w:rsidR="00C35582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2.5 Выдача и сдача учебников, учебных и методических материалов педагогическим работником или обучающимся фиксируются в журнале выдачи.</w:t>
      </w:r>
    </w:p>
    <w:p w:rsidR="00C35582" w:rsidRPr="000C65BB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5582" w:rsidRPr="00CC20CE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20CE">
        <w:rPr>
          <w:rFonts w:ascii="Times New Roman" w:hAnsi="Times New Roman"/>
          <w:b/>
          <w:sz w:val="24"/>
          <w:szCs w:val="24"/>
        </w:rPr>
        <w:t>3. ПОРЯДОК БЕСПЛАТНОГО ДОСТУПА К УЧЕБНИКАМ И УЧЕБНО-МЕТОДИЧЕСКИМ МАТЕРИАЛАМ НА ЭЛЕКТРОННЫХ НОСИТЕЛЯХ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3.1. Обучающиеся имеют право бесплатного распечатывания и (или) копирования учебников и учебно-методических материалов, обеспечивающих обязательное содержание осваиваемых образовательных программ.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3.2. Для распечатывания и (или) копирования учебников и учебно-методических материалов, обучающиеся имеют право пользоваться копировальным автоматом и принтером.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kern w:val="3"/>
          <w:sz w:val="24"/>
          <w:szCs w:val="24"/>
          <w:lang w:bidi="hi-IN"/>
        </w:rPr>
        <w:t xml:space="preserve">3.3. Накопители информации (CD-диски, флеш - накопители, карты памяти), используемые </w:t>
      </w:r>
      <w:r w:rsidRPr="00CC20CE">
        <w:rPr>
          <w:rFonts w:ascii="Times New Roman" w:hAnsi="Times New Roman"/>
          <w:sz w:val="24"/>
          <w:szCs w:val="24"/>
        </w:rPr>
        <w:t>обучающимися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5582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5582" w:rsidRPr="00CC20CE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20CE">
        <w:rPr>
          <w:rFonts w:ascii="Times New Roman" w:hAnsi="Times New Roman"/>
          <w:b/>
          <w:sz w:val="24"/>
          <w:szCs w:val="24"/>
        </w:rPr>
        <w:t>4. ПОРЯДОК ПЛАТНОГО ДОСТУПА К УЧЕБНИКАМ И УЧЕБНО-МЕТОДИЧЕСКИМ МАТЕРИАЛАМ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4.1. Доступ к учебникам и учебно-методическим материалам, относящимся к дополнительному обеспечению осваиваемой образовательной программы или имеющим косвенное отношение к содержанию осваиваемой образовательной программы, обучающимся, получающим платные образовательные услуги, может быть предоставлен на платной основе.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 xml:space="preserve">4.2. Оплата за пользование учебниками и учебно-методическими материалами вносится обучающимися наличным или безналичным расчетом на счет </w:t>
      </w:r>
      <w:r>
        <w:rPr>
          <w:rFonts w:ascii="Times New Roman" w:hAnsi="Times New Roman"/>
          <w:sz w:val="24"/>
          <w:szCs w:val="24"/>
        </w:rPr>
        <w:t>Учреждения в р</w:t>
      </w:r>
      <w:r w:rsidRPr="00CC20CE">
        <w:rPr>
          <w:rFonts w:ascii="Times New Roman" w:hAnsi="Times New Roman"/>
          <w:sz w:val="24"/>
          <w:szCs w:val="24"/>
        </w:rPr>
        <w:t xml:space="preserve">азмере, установленном приказом </w:t>
      </w:r>
      <w:r>
        <w:rPr>
          <w:rFonts w:ascii="Times New Roman" w:hAnsi="Times New Roman"/>
          <w:sz w:val="24"/>
          <w:szCs w:val="24"/>
        </w:rPr>
        <w:t>начальника</w:t>
      </w:r>
      <w:r w:rsidRPr="00CC20CE">
        <w:rPr>
          <w:rFonts w:ascii="Times New Roman" w:hAnsi="Times New Roman"/>
          <w:sz w:val="24"/>
          <w:szCs w:val="24"/>
        </w:rPr>
        <w:t>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 xml:space="preserve">4.3. Для получения доступа к учебникам и учебно-методическим материалам, относящимся к дополнительному обеспечению осваиваемой образовательной программы или имеющим косвенное отношение к содержанию осваиваемой образовательной программы, обучающимся, получающим платные образовательные услуги, должен быть сделан запрос на получение доступа на имя </w:t>
      </w:r>
      <w:r>
        <w:rPr>
          <w:rFonts w:ascii="Times New Roman" w:hAnsi="Times New Roman"/>
          <w:sz w:val="24"/>
          <w:szCs w:val="24"/>
        </w:rPr>
        <w:t>начальника Учреждения.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 xml:space="preserve">4.4. В случае принятия </w:t>
      </w:r>
      <w:r>
        <w:rPr>
          <w:rFonts w:ascii="Times New Roman" w:hAnsi="Times New Roman"/>
          <w:sz w:val="24"/>
          <w:szCs w:val="24"/>
        </w:rPr>
        <w:t>начальником</w:t>
      </w:r>
      <w:r w:rsidRPr="00CC20CE">
        <w:rPr>
          <w:rFonts w:ascii="Times New Roman" w:hAnsi="Times New Roman"/>
          <w:sz w:val="24"/>
          <w:szCs w:val="24"/>
        </w:rPr>
        <w:t xml:space="preserve"> решения о удовлетворения запроса обучающемуся выставляется счет на оплату доступа к вышеуказанным учебникам и учебно-методическим материалам.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4.5. После предъявления обучающимся платежного документа об оплате доступа лицо, отвечающее за хранение вышеуказанных учебников и учебно-методических материалов, предоставляет их в пользование обучающемуся, фиксируя в специальном журнале перечень материалов, дату их получения и срок пользования.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4.6. По окончанию срока пользования обучающийся обязан сдать вышеуказанные материалы в полном комплекте и сохранном виде. В случае утраты или порчи вышеуказанных материалов обучающийся должен возместить их стоимость в полном объеме.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20C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C35582" w:rsidRPr="00CC20CE" w:rsidRDefault="00C35582" w:rsidP="00DD0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>5.1. Положение утверждено и действует без ограничения срока до внесения в него изменений или до признания его утратившим силу.</w:t>
      </w:r>
    </w:p>
    <w:p w:rsidR="00C35582" w:rsidRPr="00CC20CE" w:rsidRDefault="00C35582" w:rsidP="00DD0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20CE">
        <w:rPr>
          <w:rFonts w:ascii="Times New Roman" w:hAnsi="Times New Roman"/>
          <w:sz w:val="24"/>
          <w:szCs w:val="24"/>
        </w:rPr>
        <w:t xml:space="preserve">5.2. Изменения в Положение вносятся в соответствии с процедурой, установленной Уставом и локальными нормативными актами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CC20CE">
        <w:rPr>
          <w:rFonts w:ascii="Times New Roman" w:hAnsi="Times New Roman"/>
          <w:sz w:val="24"/>
          <w:szCs w:val="24"/>
        </w:rPr>
        <w:t>.</w:t>
      </w:r>
    </w:p>
    <w:p w:rsidR="00C35582" w:rsidRPr="00CC20CE" w:rsidRDefault="00C35582" w:rsidP="00DD0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5582" w:rsidRPr="00093330" w:rsidRDefault="00C35582" w:rsidP="00DD08B9">
      <w:pPr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35582" w:rsidRPr="00093330" w:rsidSect="0075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A5990"/>
    <w:lvl w:ilvl="0">
      <w:numFmt w:val="bullet"/>
      <w:lvlText w:val="*"/>
      <w:lvlJc w:val="left"/>
    </w:lvl>
  </w:abstractNum>
  <w:abstractNum w:abstractNumId="1">
    <w:nsid w:val="02911E94"/>
    <w:multiLevelType w:val="hybridMultilevel"/>
    <w:tmpl w:val="B03EEED6"/>
    <w:lvl w:ilvl="0" w:tplc="29B80458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F75FE"/>
    <w:multiLevelType w:val="hybridMultilevel"/>
    <w:tmpl w:val="B6BE3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A6BFF"/>
    <w:multiLevelType w:val="multilevel"/>
    <w:tmpl w:val="AE92C20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40" w:hanging="4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4">
    <w:nsid w:val="168F2021"/>
    <w:multiLevelType w:val="hybridMultilevel"/>
    <w:tmpl w:val="1FC0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64758"/>
    <w:multiLevelType w:val="multilevel"/>
    <w:tmpl w:val="AB9629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25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5" w:hanging="9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>
    <w:nsid w:val="31EF505C"/>
    <w:multiLevelType w:val="hybridMultilevel"/>
    <w:tmpl w:val="FDAE8D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7323A5"/>
    <w:multiLevelType w:val="hybridMultilevel"/>
    <w:tmpl w:val="2F0E8B9C"/>
    <w:lvl w:ilvl="0" w:tplc="29B804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7F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B1135D0"/>
    <w:multiLevelType w:val="hybridMultilevel"/>
    <w:tmpl w:val="3ECA462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9FC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85D166B"/>
    <w:multiLevelType w:val="hybridMultilevel"/>
    <w:tmpl w:val="1916E6B8"/>
    <w:lvl w:ilvl="0" w:tplc="29B804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C5246"/>
    <w:multiLevelType w:val="hybridMultilevel"/>
    <w:tmpl w:val="31A0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774A"/>
    <w:multiLevelType w:val="hybridMultilevel"/>
    <w:tmpl w:val="5C488BF0"/>
    <w:lvl w:ilvl="0" w:tplc="29B804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5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A1A"/>
    <w:rsid w:val="00037EBA"/>
    <w:rsid w:val="00045C49"/>
    <w:rsid w:val="00085D9F"/>
    <w:rsid w:val="0009062B"/>
    <w:rsid w:val="00093330"/>
    <w:rsid w:val="000C65BB"/>
    <w:rsid w:val="00215836"/>
    <w:rsid w:val="00234BBE"/>
    <w:rsid w:val="00253E2E"/>
    <w:rsid w:val="0028139B"/>
    <w:rsid w:val="003030F5"/>
    <w:rsid w:val="00370898"/>
    <w:rsid w:val="00381031"/>
    <w:rsid w:val="00382253"/>
    <w:rsid w:val="003B20F8"/>
    <w:rsid w:val="004423E4"/>
    <w:rsid w:val="004519DD"/>
    <w:rsid w:val="00456EC1"/>
    <w:rsid w:val="00490D95"/>
    <w:rsid w:val="00497329"/>
    <w:rsid w:val="004F2DD8"/>
    <w:rsid w:val="00500B61"/>
    <w:rsid w:val="0051686E"/>
    <w:rsid w:val="0052485C"/>
    <w:rsid w:val="00593731"/>
    <w:rsid w:val="005F3ED6"/>
    <w:rsid w:val="00667B89"/>
    <w:rsid w:val="00740239"/>
    <w:rsid w:val="00753931"/>
    <w:rsid w:val="00756B11"/>
    <w:rsid w:val="00756F3D"/>
    <w:rsid w:val="00757BD0"/>
    <w:rsid w:val="00792748"/>
    <w:rsid w:val="007A2CA5"/>
    <w:rsid w:val="007E5C80"/>
    <w:rsid w:val="008842A7"/>
    <w:rsid w:val="00895F53"/>
    <w:rsid w:val="008C0568"/>
    <w:rsid w:val="008F47A2"/>
    <w:rsid w:val="009004F7"/>
    <w:rsid w:val="00901AB8"/>
    <w:rsid w:val="00937C04"/>
    <w:rsid w:val="00940129"/>
    <w:rsid w:val="00946B62"/>
    <w:rsid w:val="009828C4"/>
    <w:rsid w:val="0099078E"/>
    <w:rsid w:val="009A59FF"/>
    <w:rsid w:val="00A151A4"/>
    <w:rsid w:val="00A47E2D"/>
    <w:rsid w:val="00A5540B"/>
    <w:rsid w:val="00A57E97"/>
    <w:rsid w:val="00AB116C"/>
    <w:rsid w:val="00BC36A4"/>
    <w:rsid w:val="00C02BF5"/>
    <w:rsid w:val="00C20F24"/>
    <w:rsid w:val="00C35582"/>
    <w:rsid w:val="00C3757E"/>
    <w:rsid w:val="00CC20CE"/>
    <w:rsid w:val="00CD42AE"/>
    <w:rsid w:val="00D40C48"/>
    <w:rsid w:val="00D63A78"/>
    <w:rsid w:val="00D74627"/>
    <w:rsid w:val="00D93479"/>
    <w:rsid w:val="00DD08B9"/>
    <w:rsid w:val="00DE08D4"/>
    <w:rsid w:val="00DE5385"/>
    <w:rsid w:val="00E07C1A"/>
    <w:rsid w:val="00E64BFE"/>
    <w:rsid w:val="00E9255B"/>
    <w:rsid w:val="00EE2388"/>
    <w:rsid w:val="00F22A1A"/>
    <w:rsid w:val="00F55EE8"/>
    <w:rsid w:val="00F92C40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22A1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3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7A2"/>
    <w:pPr>
      <w:keepNext/>
      <w:spacing w:after="0" w:line="240" w:lineRule="auto"/>
      <w:ind w:left="-426" w:right="-759"/>
      <w:jc w:val="right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3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23E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3E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47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3E4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23E4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a">
    <w:name w:val="Стиль"/>
    <w:uiPriority w:val="99"/>
    <w:rsid w:val="00F22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B1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56B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A57E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0B6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423E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42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423E4"/>
    <w:pPr>
      <w:spacing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423E4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3E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423E4"/>
    <w:pPr>
      <w:spacing w:before="120" w:after="0" w:line="240" w:lineRule="auto"/>
      <w:ind w:hanging="539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423E4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423E4"/>
    <w:pPr>
      <w:spacing w:after="360" w:line="240" w:lineRule="auto"/>
      <w:ind w:left="-540" w:firstLine="1"/>
    </w:pPr>
    <w:rPr>
      <w:rFonts w:ascii="Times New Roman" w:hAnsi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42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4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Normal"/>
    <w:uiPriority w:val="99"/>
    <w:rsid w:val="00756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756F3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6F3D"/>
    <w:rPr>
      <w:rFonts w:cs="Times New Roman"/>
    </w:rPr>
  </w:style>
  <w:style w:type="paragraph" w:customStyle="1" w:styleId="c7">
    <w:name w:val="c7"/>
    <w:basedOn w:val="Normal"/>
    <w:uiPriority w:val="99"/>
    <w:rsid w:val="00756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756F3D"/>
    <w:rPr>
      <w:rFonts w:cs="Times New Roman"/>
    </w:rPr>
  </w:style>
  <w:style w:type="character" w:customStyle="1" w:styleId="c10">
    <w:name w:val="c10"/>
    <w:basedOn w:val="DefaultParagraphFont"/>
    <w:uiPriority w:val="99"/>
    <w:rsid w:val="00756F3D"/>
    <w:rPr>
      <w:rFonts w:cs="Times New Roman"/>
    </w:rPr>
  </w:style>
  <w:style w:type="paragraph" w:customStyle="1" w:styleId="c3">
    <w:name w:val="c3"/>
    <w:basedOn w:val="Normal"/>
    <w:uiPriority w:val="99"/>
    <w:rsid w:val="00756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756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56F3D"/>
    <w:rPr>
      <w:rFonts w:cs="Times New Roman"/>
      <w:color w:val="0000FF"/>
      <w:u w:val="single"/>
    </w:rPr>
  </w:style>
  <w:style w:type="character" w:customStyle="1" w:styleId="c2">
    <w:name w:val="c2"/>
    <w:basedOn w:val="DefaultParagraphFont"/>
    <w:uiPriority w:val="99"/>
    <w:rsid w:val="00756F3D"/>
    <w:rPr>
      <w:rFonts w:cs="Times New Roman"/>
    </w:rPr>
  </w:style>
  <w:style w:type="paragraph" w:customStyle="1" w:styleId="c11">
    <w:name w:val="c11"/>
    <w:basedOn w:val="Normal"/>
    <w:uiPriority w:val="99"/>
    <w:rsid w:val="00756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215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215836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956</Words>
  <Characters>5455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2021-03-24T14:35:00Z</cp:lastPrinted>
  <dcterms:created xsi:type="dcterms:W3CDTF">2021-02-01T06:41:00Z</dcterms:created>
  <dcterms:modified xsi:type="dcterms:W3CDTF">2021-03-24T18:02:00Z</dcterms:modified>
</cp:coreProperties>
</file>